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26" w:rsidRDefault="00D4642E" w:rsidP="00B91638">
      <w:pPr>
        <w:pStyle w:val="Titre"/>
        <w:jc w:val="center"/>
      </w:pPr>
      <w:r>
        <w:rPr>
          <w:rFonts w:ascii="Times New Roman" w:hAnsi="Times New Roman" w:cs="Times New Roman"/>
          <w:iCs/>
          <w:noProof/>
          <w:sz w:val="2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-212090</wp:posOffset>
            </wp:positionV>
            <wp:extent cx="1485900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ocese-logo-moyen-H2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78A">
        <w:t xml:space="preserve">Prière </w:t>
      </w:r>
      <w:r w:rsidR="00B91638">
        <w:t>Universelle</w:t>
      </w:r>
    </w:p>
    <w:p w:rsidR="00B91638" w:rsidRPr="00B91638" w:rsidRDefault="00B91638" w:rsidP="00B91638">
      <w:pPr>
        <w:pStyle w:val="Titre"/>
        <w:jc w:val="center"/>
        <w:rPr>
          <w:sz w:val="40"/>
        </w:rPr>
      </w:pPr>
      <w:r w:rsidRPr="00B91638">
        <w:rPr>
          <w:sz w:val="40"/>
        </w:rPr>
        <w:t>Dimanche 19 avril 2020</w:t>
      </w:r>
    </w:p>
    <w:p w:rsidR="00B91638" w:rsidRPr="00B91638" w:rsidRDefault="00B91638" w:rsidP="00B91638">
      <w:pPr>
        <w:pStyle w:val="Titre"/>
        <w:jc w:val="center"/>
        <w:rPr>
          <w:sz w:val="40"/>
        </w:rPr>
      </w:pPr>
      <w:r w:rsidRPr="00B91638">
        <w:rPr>
          <w:sz w:val="40"/>
        </w:rPr>
        <w:t>3</w:t>
      </w:r>
      <w:r w:rsidRPr="00B91638">
        <w:rPr>
          <w:sz w:val="40"/>
          <w:vertAlign w:val="superscript"/>
        </w:rPr>
        <w:t>ème</w:t>
      </w:r>
      <w:r w:rsidRPr="00B91638">
        <w:rPr>
          <w:sz w:val="40"/>
        </w:rPr>
        <w:t xml:space="preserve"> dimanche de Pâques</w:t>
      </w:r>
    </w:p>
    <w:p w:rsidR="00752B90" w:rsidRDefault="00752B90" w:rsidP="00502326">
      <w:pPr>
        <w:jc w:val="center"/>
        <w:rPr>
          <w:rStyle w:val="Accentuation"/>
          <w:rFonts w:ascii="Times New Roman" w:hAnsi="Times New Roman" w:cs="Times New Roman"/>
          <w:i w:val="0"/>
          <w:sz w:val="28"/>
          <w:szCs w:val="18"/>
        </w:rPr>
      </w:pPr>
    </w:p>
    <w:p w:rsidR="00106F70" w:rsidRPr="001F6F58" w:rsidRDefault="00D4642E" w:rsidP="00106F70">
      <w:pPr>
        <w:spacing w:after="240"/>
        <w:jc w:val="both"/>
        <w:rPr>
          <w:sz w:val="28"/>
          <w:szCs w:val="28"/>
        </w:rPr>
      </w:pPr>
      <w:r>
        <w:rPr>
          <w:b/>
          <w:sz w:val="32"/>
          <w:szCs w:val="36"/>
        </w:rPr>
        <w:t xml:space="preserve">Le </w:t>
      </w:r>
      <w:r w:rsidRPr="00947BFA">
        <w:rPr>
          <w:b/>
          <w:sz w:val="32"/>
          <w:szCs w:val="36"/>
        </w:rPr>
        <w:t xml:space="preserve">Prêtre </w:t>
      </w:r>
      <w:r w:rsidRPr="00A43EF8">
        <w:rPr>
          <w:sz w:val="28"/>
          <w:szCs w:val="26"/>
        </w:rPr>
        <w:t xml:space="preserve">: </w:t>
      </w:r>
      <w:r w:rsidRPr="00AB04C9">
        <w:rPr>
          <w:sz w:val="28"/>
          <w:szCs w:val="28"/>
        </w:rPr>
        <w:t xml:space="preserve">En </w:t>
      </w:r>
      <w:r>
        <w:rPr>
          <w:sz w:val="28"/>
          <w:szCs w:val="28"/>
        </w:rPr>
        <w:t>ce temps</w:t>
      </w:r>
      <w:r w:rsidRPr="00AB04C9">
        <w:rPr>
          <w:sz w:val="28"/>
          <w:szCs w:val="28"/>
        </w:rPr>
        <w:t xml:space="preserve"> de Pâques, </w:t>
      </w:r>
      <w:r w:rsidRPr="001F6F58">
        <w:rPr>
          <w:sz w:val="28"/>
          <w:szCs w:val="28"/>
        </w:rPr>
        <w:t xml:space="preserve">implorons le Seigneur </w:t>
      </w:r>
      <w:r w:rsidR="001F6F58" w:rsidRPr="001F6F58">
        <w:rPr>
          <w:sz w:val="28"/>
          <w:szCs w:val="28"/>
        </w:rPr>
        <w:t xml:space="preserve">notre </w:t>
      </w:r>
      <w:r w:rsidR="00106F70" w:rsidRPr="001F6F58">
        <w:rPr>
          <w:sz w:val="28"/>
          <w:szCs w:val="28"/>
        </w:rPr>
        <w:t>Dieu</w:t>
      </w:r>
      <w:r w:rsidR="001F6F58" w:rsidRPr="001F6F58">
        <w:rPr>
          <w:sz w:val="28"/>
          <w:szCs w:val="28"/>
        </w:rPr>
        <w:t xml:space="preserve">, lui qui nous accompagnes sur les chemins de nos vies, </w:t>
      </w:r>
      <w:r w:rsidR="001F6F58">
        <w:rPr>
          <w:sz w:val="28"/>
          <w:szCs w:val="28"/>
        </w:rPr>
        <w:t>qu’il ouvre nos yeux et nos cœurs à s</w:t>
      </w:r>
      <w:r w:rsidR="001F6F58" w:rsidRPr="001F6F58">
        <w:rPr>
          <w:sz w:val="28"/>
          <w:szCs w:val="28"/>
        </w:rPr>
        <w:t xml:space="preserve">a miséricorde et </w:t>
      </w:r>
      <w:r w:rsidR="001F6F58">
        <w:rPr>
          <w:sz w:val="28"/>
          <w:szCs w:val="28"/>
        </w:rPr>
        <w:t>aux besoins de notre monde.</w:t>
      </w:r>
    </w:p>
    <w:p w:rsidR="00B91638" w:rsidRDefault="00D4642E" w:rsidP="00B91638">
      <w:pPr>
        <w:pStyle w:val="ecxmsonormal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b/>
          <w:iCs/>
          <w:noProof/>
          <w:sz w:val="2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297180</wp:posOffset>
            </wp:positionV>
            <wp:extent cx="5632450" cy="87757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i qui nous aimes, écoute nous Seigneur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638">
        <w:rPr>
          <w:rStyle w:val="Accentuation"/>
          <w:b/>
          <w:i w:val="0"/>
          <w:sz w:val="28"/>
          <w:szCs w:val="18"/>
        </w:rPr>
        <w:t xml:space="preserve">Refrain proposé : </w:t>
      </w:r>
      <w:r w:rsidR="00B91638" w:rsidRPr="00D4642E">
        <w:rPr>
          <w:rFonts w:ascii="Georgia" w:hAnsi="Georgia" w:cs="Tahoma"/>
          <w:b/>
          <w:color w:val="333333"/>
        </w:rPr>
        <w:t>R/Toi qui nous aimes, écoute-nous Seigneur.</w:t>
      </w:r>
    </w:p>
    <w:p w:rsidR="00B91638" w:rsidRDefault="00B91638" w:rsidP="0071178A">
      <w:pPr>
        <w:jc w:val="right"/>
        <w:rPr>
          <w:rStyle w:val="Accentuation"/>
          <w:rFonts w:ascii="Times New Roman" w:hAnsi="Times New Roman" w:cs="Times New Roman"/>
          <w:b/>
          <w:i w:val="0"/>
          <w:sz w:val="28"/>
          <w:szCs w:val="18"/>
        </w:rPr>
      </w:pPr>
    </w:p>
    <w:p w:rsidR="00D4642E" w:rsidRDefault="00D4642E" w:rsidP="0071178A">
      <w:pPr>
        <w:jc w:val="right"/>
        <w:rPr>
          <w:rStyle w:val="Accentuation"/>
          <w:rFonts w:ascii="Times New Roman" w:hAnsi="Times New Roman" w:cs="Times New Roman"/>
          <w:b/>
          <w:i w:val="0"/>
          <w:sz w:val="28"/>
          <w:szCs w:val="18"/>
        </w:rPr>
      </w:pPr>
    </w:p>
    <w:p w:rsidR="00D4642E" w:rsidRDefault="00D4642E" w:rsidP="0071178A">
      <w:pPr>
        <w:jc w:val="right"/>
        <w:rPr>
          <w:rStyle w:val="Accentuation"/>
          <w:rFonts w:ascii="Times New Roman" w:hAnsi="Times New Roman" w:cs="Times New Roman"/>
          <w:b/>
          <w:i w:val="0"/>
          <w:sz w:val="28"/>
          <w:szCs w:val="18"/>
        </w:rPr>
      </w:pPr>
    </w:p>
    <w:p w:rsidR="00D4642E" w:rsidRPr="00D208D6" w:rsidRDefault="00D4642E" w:rsidP="00D4642E">
      <w:pPr>
        <w:jc w:val="both"/>
        <w:rPr>
          <w:sz w:val="28"/>
          <w:szCs w:val="28"/>
        </w:rPr>
      </w:pPr>
      <w:r w:rsidRPr="00947BFA">
        <w:rPr>
          <w:b/>
          <w:sz w:val="28"/>
          <w:szCs w:val="28"/>
          <w:u w:val="single"/>
        </w:rPr>
        <w:t>Lecteur </w:t>
      </w:r>
      <w:r w:rsidRPr="00D208D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Pour les </w:t>
      </w:r>
      <w:r w:rsidR="001F6F58">
        <w:rPr>
          <w:sz w:val="28"/>
          <w:szCs w:val="28"/>
        </w:rPr>
        <w:t xml:space="preserve">familles, en particulier celles </w:t>
      </w:r>
      <w:r>
        <w:rPr>
          <w:sz w:val="28"/>
          <w:szCs w:val="28"/>
        </w:rPr>
        <w:t xml:space="preserve">en difficulté : qu’elles sachent reconnaître </w:t>
      </w:r>
      <w:r w:rsidR="001F6F58">
        <w:rPr>
          <w:sz w:val="28"/>
          <w:szCs w:val="28"/>
        </w:rPr>
        <w:t>comme les disciples d’Emmaüs,</w:t>
      </w:r>
      <w:r>
        <w:rPr>
          <w:sz w:val="28"/>
          <w:szCs w:val="28"/>
        </w:rPr>
        <w:t>malgré les épreuves</w:t>
      </w:r>
      <w:r w:rsidR="001F6F58">
        <w:rPr>
          <w:sz w:val="28"/>
          <w:szCs w:val="28"/>
        </w:rPr>
        <w:t xml:space="preserve"> durant ce temps de confinement</w:t>
      </w:r>
      <w:r>
        <w:rPr>
          <w:sz w:val="28"/>
          <w:szCs w:val="28"/>
        </w:rPr>
        <w:t>, la présence du Christ à leur côté et sachent témoigner de la victoire du Seigneur ; prions le Seigneur…</w:t>
      </w:r>
    </w:p>
    <w:p w:rsidR="00D4642E" w:rsidRPr="00947BFA" w:rsidRDefault="00D4642E" w:rsidP="00D4642E">
      <w:pPr>
        <w:jc w:val="both"/>
        <w:rPr>
          <w:rFonts w:ascii="Georgia" w:hAnsi="Georgia"/>
          <w:i/>
          <w:color w:val="000000"/>
          <w:shd w:val="clear" w:color="auto" w:fill="FFFFFF"/>
        </w:rPr>
      </w:pPr>
      <w:r w:rsidRPr="00947BFA">
        <w:rPr>
          <w:rFonts w:ascii="Georgia" w:hAnsi="Georgia"/>
          <w:i/>
          <w:color w:val="000000"/>
          <w:shd w:val="clear" w:color="auto" w:fill="FFFFFF"/>
        </w:rPr>
        <w:t>Un (léger) temps de Silence</w:t>
      </w:r>
    </w:p>
    <w:p w:rsidR="00D4642E" w:rsidRPr="00947BFA" w:rsidRDefault="00D4642E" w:rsidP="00106F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ind w:right="-28"/>
        <w:jc w:val="both"/>
        <w:rPr>
          <w:sz w:val="14"/>
        </w:rPr>
      </w:pPr>
      <w:r>
        <w:rPr>
          <w:b/>
          <w:sz w:val="28"/>
          <w:szCs w:val="28"/>
        </w:rPr>
        <w:t xml:space="preserve">Refrain :  </w:t>
      </w:r>
      <w:r w:rsidRPr="00D4642E">
        <w:rPr>
          <w:rFonts w:ascii="Georgia" w:hAnsi="Georgia" w:cs="Tahoma"/>
          <w:b/>
          <w:color w:val="333333"/>
        </w:rPr>
        <w:t>Toi qui nous aimes, écoute-nous Seigneur.</w:t>
      </w:r>
    </w:p>
    <w:p w:rsidR="00D4642E" w:rsidRPr="00976DC2" w:rsidRDefault="00D4642E" w:rsidP="00D4642E">
      <w:pPr>
        <w:jc w:val="both"/>
        <w:rPr>
          <w:sz w:val="28"/>
          <w:szCs w:val="26"/>
        </w:rPr>
      </w:pPr>
      <w:r w:rsidRPr="00947BFA">
        <w:rPr>
          <w:b/>
          <w:sz w:val="28"/>
          <w:szCs w:val="28"/>
          <w:u w:val="single"/>
        </w:rPr>
        <w:t>Lecteur :</w:t>
      </w:r>
      <w:r>
        <w:rPr>
          <w:sz w:val="28"/>
          <w:szCs w:val="26"/>
        </w:rPr>
        <w:t xml:space="preserve"> Pour tous les hommes : qu’ils sachent mettre leur foi et leur espérance en Dieu, plus qu’en </w:t>
      </w:r>
      <w:r w:rsidR="00106F70">
        <w:rPr>
          <w:sz w:val="28"/>
          <w:szCs w:val="26"/>
        </w:rPr>
        <w:t xml:space="preserve">des biens corruptibles </w:t>
      </w:r>
      <w:r>
        <w:rPr>
          <w:sz w:val="28"/>
          <w:szCs w:val="26"/>
        </w:rPr>
        <w:t>qui ne sauvent pas</w:t>
      </w:r>
      <w:r w:rsidR="00106F70">
        <w:rPr>
          <w:sz w:val="28"/>
          <w:szCs w:val="26"/>
        </w:rPr>
        <w:t> ; et apprenne</w:t>
      </w:r>
      <w:r w:rsidR="001F6F58">
        <w:rPr>
          <w:sz w:val="28"/>
          <w:szCs w:val="26"/>
        </w:rPr>
        <w:t>nt</w:t>
      </w:r>
      <w:r w:rsidR="00106F70">
        <w:rPr>
          <w:sz w:val="28"/>
          <w:szCs w:val="26"/>
        </w:rPr>
        <w:t xml:space="preserve"> de Dieu le chemin de la vie </w:t>
      </w:r>
      <w:r>
        <w:rPr>
          <w:sz w:val="28"/>
          <w:szCs w:val="26"/>
        </w:rPr>
        <w:t>; prions</w:t>
      </w:r>
      <w:r w:rsidR="00106F70">
        <w:rPr>
          <w:sz w:val="28"/>
          <w:szCs w:val="26"/>
        </w:rPr>
        <w:t xml:space="preserve"> le Seigneur</w:t>
      </w:r>
      <w:r>
        <w:rPr>
          <w:sz w:val="28"/>
          <w:szCs w:val="26"/>
        </w:rPr>
        <w:t>…</w:t>
      </w:r>
    </w:p>
    <w:p w:rsidR="00D4642E" w:rsidRPr="00947BFA" w:rsidRDefault="00D4642E" w:rsidP="00D4642E">
      <w:pPr>
        <w:jc w:val="both"/>
        <w:rPr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947BFA">
        <w:rPr>
          <w:rFonts w:ascii="Georgia" w:hAnsi="Georgia"/>
          <w:i/>
          <w:color w:val="000000"/>
          <w:shd w:val="clear" w:color="auto" w:fill="FFFFFF"/>
        </w:rPr>
        <w:t>Un (léger) temps de Silence</w:t>
      </w:r>
    </w:p>
    <w:p w:rsidR="00106F70" w:rsidRPr="00947BFA" w:rsidRDefault="00106F70" w:rsidP="00106F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ind w:right="-28"/>
        <w:jc w:val="both"/>
        <w:rPr>
          <w:sz w:val="14"/>
        </w:rPr>
      </w:pPr>
      <w:r>
        <w:rPr>
          <w:b/>
          <w:sz w:val="28"/>
          <w:szCs w:val="28"/>
        </w:rPr>
        <w:t xml:space="preserve">Refrain :  </w:t>
      </w:r>
      <w:r w:rsidRPr="00D4642E">
        <w:rPr>
          <w:rFonts w:ascii="Georgia" w:hAnsi="Georgia" w:cs="Tahoma"/>
          <w:b/>
          <w:color w:val="333333"/>
        </w:rPr>
        <w:t>Toi qui nous aimes, écoute-nous Seigneur.</w:t>
      </w:r>
    </w:p>
    <w:p w:rsidR="00D4642E" w:rsidRPr="00D208D6" w:rsidRDefault="00D4642E" w:rsidP="00D4642E">
      <w:pPr>
        <w:jc w:val="both"/>
        <w:rPr>
          <w:sz w:val="28"/>
          <w:szCs w:val="28"/>
        </w:rPr>
      </w:pPr>
      <w:r w:rsidRPr="00947BFA">
        <w:rPr>
          <w:b/>
          <w:sz w:val="28"/>
          <w:szCs w:val="28"/>
          <w:u w:val="single"/>
        </w:rPr>
        <w:t>Lecteur</w:t>
      </w:r>
      <w:r>
        <w:rPr>
          <w:b/>
          <w:sz w:val="28"/>
          <w:szCs w:val="28"/>
          <w:u w:val="single"/>
        </w:rPr>
        <w:t> :</w:t>
      </w:r>
      <w:r w:rsidRPr="00947BFA">
        <w:rPr>
          <w:b/>
          <w:sz w:val="28"/>
          <w:szCs w:val="28"/>
        </w:rPr>
        <w:t> </w:t>
      </w:r>
      <w:r>
        <w:rPr>
          <w:sz w:val="28"/>
          <w:szCs w:val="28"/>
        </w:rPr>
        <w:t>P</w:t>
      </w:r>
      <w:r w:rsidRPr="00FA205A">
        <w:rPr>
          <w:sz w:val="28"/>
          <w:szCs w:val="28"/>
        </w:rPr>
        <w:t>our</w:t>
      </w:r>
      <w:r w:rsidR="00106F70">
        <w:rPr>
          <w:sz w:val="28"/>
          <w:szCs w:val="28"/>
        </w:rPr>
        <w:t>l’Eglise</w:t>
      </w:r>
      <w:r>
        <w:rPr>
          <w:sz w:val="28"/>
          <w:szCs w:val="28"/>
        </w:rPr>
        <w:t> :qu’</w:t>
      </w:r>
      <w:r w:rsidR="00106F70">
        <w:rPr>
          <w:sz w:val="28"/>
          <w:szCs w:val="28"/>
        </w:rPr>
        <w:t>en ces temps de confinement, elle trouve sans cesse les moyens d’annoncer la Bonne Nouvelle de la Résurrection, et sache rendre brûlant d’amour pour Dieu et leurs frères</w:t>
      </w:r>
      <w:r w:rsidR="001F6F58">
        <w:rPr>
          <w:sz w:val="28"/>
          <w:szCs w:val="28"/>
        </w:rPr>
        <w:t>,</w:t>
      </w:r>
      <w:r w:rsidR="00106F70">
        <w:rPr>
          <w:sz w:val="28"/>
          <w:szCs w:val="28"/>
        </w:rPr>
        <w:t xml:space="preserve"> le </w:t>
      </w:r>
      <w:r w:rsidR="001F6F58">
        <w:rPr>
          <w:sz w:val="28"/>
          <w:szCs w:val="28"/>
        </w:rPr>
        <w:t>cœur</w:t>
      </w:r>
      <w:r w:rsidR="00106F70">
        <w:rPr>
          <w:sz w:val="28"/>
          <w:szCs w:val="28"/>
        </w:rPr>
        <w:t xml:space="preserve"> de tous les hommes ;</w:t>
      </w:r>
      <w:r>
        <w:rPr>
          <w:sz w:val="28"/>
          <w:szCs w:val="28"/>
        </w:rPr>
        <w:t xml:space="preserve"> prions</w:t>
      </w:r>
      <w:r w:rsidR="00106F70">
        <w:rPr>
          <w:sz w:val="28"/>
          <w:szCs w:val="28"/>
        </w:rPr>
        <w:t xml:space="preserve"> le Seigneur</w:t>
      </w:r>
      <w:r>
        <w:rPr>
          <w:sz w:val="28"/>
          <w:szCs w:val="28"/>
        </w:rPr>
        <w:t>….</w:t>
      </w:r>
    </w:p>
    <w:p w:rsidR="00D4642E" w:rsidRPr="00947BFA" w:rsidRDefault="00D4642E" w:rsidP="00D4642E">
      <w:pPr>
        <w:jc w:val="both"/>
        <w:rPr>
          <w:rFonts w:ascii="Georgia" w:hAnsi="Georgia"/>
          <w:i/>
          <w:color w:val="000000"/>
          <w:shd w:val="clear" w:color="auto" w:fill="FFFFFF"/>
        </w:rPr>
      </w:pPr>
      <w:r w:rsidRPr="00947BFA">
        <w:rPr>
          <w:rFonts w:ascii="Georgia" w:hAnsi="Georgia"/>
          <w:i/>
          <w:color w:val="000000"/>
          <w:shd w:val="clear" w:color="auto" w:fill="FFFFFF"/>
        </w:rPr>
        <w:t>Un (léger) temps de Silence</w:t>
      </w:r>
    </w:p>
    <w:p w:rsidR="00106F70" w:rsidRPr="00947BFA" w:rsidRDefault="00106F70" w:rsidP="00106F7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ind w:right="-28"/>
        <w:jc w:val="both"/>
        <w:rPr>
          <w:sz w:val="14"/>
        </w:rPr>
      </w:pPr>
      <w:r>
        <w:rPr>
          <w:b/>
          <w:sz w:val="28"/>
          <w:szCs w:val="28"/>
        </w:rPr>
        <w:t xml:space="preserve">Refrain :  </w:t>
      </w:r>
      <w:r w:rsidRPr="00D4642E">
        <w:rPr>
          <w:rFonts w:ascii="Georgia" w:hAnsi="Georgia" w:cs="Tahoma"/>
          <w:b/>
          <w:color w:val="333333"/>
        </w:rPr>
        <w:t>Toi qui nous aimes, écoute-nous Seigneur.</w:t>
      </w:r>
    </w:p>
    <w:p w:rsidR="0071178A" w:rsidRPr="001F6F58" w:rsidRDefault="00D4642E" w:rsidP="001F6F58">
      <w:pPr>
        <w:jc w:val="both"/>
        <w:rPr>
          <w:rStyle w:val="Accentuation"/>
          <w:rFonts w:ascii="Times New Roman" w:hAnsi="Times New Roman" w:cs="Times New Roman"/>
          <w:b/>
          <w:i w:val="0"/>
          <w:sz w:val="28"/>
          <w:szCs w:val="18"/>
        </w:rPr>
      </w:pPr>
      <w:r w:rsidRPr="00BA4862">
        <w:rPr>
          <w:b/>
          <w:sz w:val="32"/>
          <w:szCs w:val="36"/>
        </w:rPr>
        <w:t>Prêtre </w:t>
      </w:r>
      <w:r w:rsidRPr="00A43EF8">
        <w:rPr>
          <w:sz w:val="28"/>
          <w:szCs w:val="28"/>
        </w:rPr>
        <w:t>:</w:t>
      </w:r>
      <w:r w:rsidRPr="0082489A">
        <w:rPr>
          <w:sz w:val="28"/>
          <w:szCs w:val="28"/>
        </w:rPr>
        <w:t xml:space="preserve">Seigneur, </w:t>
      </w:r>
      <w:r w:rsidR="00106F70">
        <w:rPr>
          <w:sz w:val="28"/>
          <w:szCs w:val="28"/>
        </w:rPr>
        <w:t>toi qui marche à nos côtés, reste avec nous</w:t>
      </w:r>
      <w:r w:rsidR="00106F70" w:rsidRPr="00106F70">
        <w:rPr>
          <w:sz w:val="28"/>
          <w:szCs w:val="28"/>
        </w:rPr>
        <w:t xml:space="preserve"> quand la route est longue e</w:t>
      </w:r>
      <w:r w:rsidR="00106F70">
        <w:rPr>
          <w:sz w:val="28"/>
          <w:szCs w:val="28"/>
        </w:rPr>
        <w:t xml:space="preserve">t quand le doute nous envahit. Daigne exauces les prières que nous te présentons, Toi </w:t>
      </w:r>
      <w:r w:rsidR="00106F70" w:rsidRPr="00106F70">
        <w:rPr>
          <w:sz w:val="28"/>
          <w:szCs w:val="28"/>
        </w:rPr>
        <w:t>qui nous réconforte et qui nous montre le chemin, maintenant et pour les siècles des siècles.</w:t>
      </w:r>
      <w:r w:rsidR="001F6F58">
        <w:rPr>
          <w:b/>
          <w:sz w:val="28"/>
          <w:szCs w:val="28"/>
        </w:rPr>
        <w:t>Amen.</w:t>
      </w:r>
      <w:bookmarkStart w:id="0" w:name="_GoBack"/>
      <w:bookmarkEnd w:id="0"/>
    </w:p>
    <w:sectPr w:rsidR="0071178A" w:rsidRPr="001F6F58" w:rsidSect="001F6F5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BEB"/>
    <w:multiLevelType w:val="multilevel"/>
    <w:tmpl w:val="D11A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F40BE"/>
    <w:multiLevelType w:val="multilevel"/>
    <w:tmpl w:val="16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437A6"/>
    <w:multiLevelType w:val="hybridMultilevel"/>
    <w:tmpl w:val="2A74E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C4"/>
    <w:rsid w:val="00106F70"/>
    <w:rsid w:val="001756B6"/>
    <w:rsid w:val="001E7159"/>
    <w:rsid w:val="001F6F58"/>
    <w:rsid w:val="00296FF4"/>
    <w:rsid w:val="003E3C5A"/>
    <w:rsid w:val="00502326"/>
    <w:rsid w:val="00506F7F"/>
    <w:rsid w:val="005857AA"/>
    <w:rsid w:val="0071178A"/>
    <w:rsid w:val="00752B90"/>
    <w:rsid w:val="00794214"/>
    <w:rsid w:val="007D6FB5"/>
    <w:rsid w:val="00AC63B2"/>
    <w:rsid w:val="00B425C4"/>
    <w:rsid w:val="00B91638"/>
    <w:rsid w:val="00B95AEF"/>
    <w:rsid w:val="00D4642E"/>
    <w:rsid w:val="00D553A3"/>
    <w:rsid w:val="00DD79DE"/>
    <w:rsid w:val="00F6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F70"/>
  </w:style>
  <w:style w:type="paragraph" w:styleId="Titre1">
    <w:name w:val="heading 1"/>
    <w:basedOn w:val="Normal"/>
    <w:next w:val="Normal"/>
    <w:link w:val="Titre1Car"/>
    <w:uiPriority w:val="9"/>
    <w:qFormat/>
    <w:rsid w:val="00B42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1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857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25C4"/>
    <w:rPr>
      <w:b/>
      <w:bCs/>
    </w:rPr>
  </w:style>
  <w:style w:type="character" w:styleId="Accentuation">
    <w:name w:val="Emphasis"/>
    <w:basedOn w:val="Policepardfaut"/>
    <w:uiPriority w:val="20"/>
    <w:qFormat/>
    <w:rsid w:val="00B425C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42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F60C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0C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semiHidden/>
    <w:unhideWhenUsed/>
    <w:rsid w:val="00506F7F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5857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8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11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17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1178A"/>
    <w:rPr>
      <w:rFonts w:eastAsiaTheme="minorEastAsia"/>
      <w:color w:val="5A5A5A" w:themeColor="text1" w:themeTint="A5"/>
      <w:spacing w:val="1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96F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96FF4"/>
    <w:rPr>
      <w:i/>
      <w:iCs/>
      <w:color w:val="5B9BD5" w:themeColor="accent1"/>
    </w:rPr>
  </w:style>
  <w:style w:type="paragraph" w:customStyle="1" w:styleId="sc-aykkh">
    <w:name w:val="sc-aykkh"/>
    <w:basedOn w:val="Normal"/>
    <w:rsid w:val="0029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53A3"/>
    <w:pPr>
      <w:ind w:left="720"/>
      <w:contextualSpacing/>
    </w:pPr>
  </w:style>
  <w:style w:type="character" w:customStyle="1" w:styleId="versenumber">
    <w:name w:val="verse_number"/>
    <w:basedOn w:val="Policepardfaut"/>
    <w:rsid w:val="003E3C5A"/>
  </w:style>
  <w:style w:type="paragraph" w:customStyle="1" w:styleId="ecxmsonormal">
    <w:name w:val="ecxmsonormal"/>
    <w:basedOn w:val="Normal"/>
    <w:rsid w:val="00B9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53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073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63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487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88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90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C.Geley</cp:lastModifiedBy>
  <cp:revision>2</cp:revision>
  <cp:lastPrinted>2020-04-16T18:59:00Z</cp:lastPrinted>
  <dcterms:created xsi:type="dcterms:W3CDTF">2020-04-17T06:36:00Z</dcterms:created>
  <dcterms:modified xsi:type="dcterms:W3CDTF">2020-04-17T06:36:00Z</dcterms:modified>
</cp:coreProperties>
</file>